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rPr>
          <w:rFonts w:ascii="Roboto" w:hAnsi="Roboto"/>
          <w:b/>
          <w:bCs/>
          <w:sz w:val="24"/>
          <w:szCs w:val="24"/>
        </w:rPr>
        <w:t xml:space="preserve">Dylan TIRARD</w:t>
      </w:r>
      <w:r>
        <w:rPr>
          <w:rFonts w:ascii="Roboto" w:hAnsi="Roboto"/>
          <w:sz w:val="24"/>
          <w:szCs w:val="24"/>
        </w:rPr>
        <w:tab/>
        <w:tab/>
        <w:tab/>
        <w:tab/>
        <w:tab/>
        <w:tab/>
        <w:tab/>
      </w:r>
      <w:r/>
    </w:p>
    <w:p>
      <w:pPr>
        <w:pStyle w:val="867"/>
        <w:pBdr/>
        <w:spacing w:line="360" w:lineRule="auto"/>
        <w:ind w:right="0" w:firstLine="0" w:left="0"/>
        <w:rPr/>
      </w:pPr>
      <w:r>
        <w:rPr>
          <w:rFonts w:ascii="Roboto" w:hAnsi="Roboto"/>
        </w:rPr>
        <w:t xml:space="preserve">24 rue du Lavoir,</w:t>
        <w:tab/>
        <w:tab/>
        <w:tab/>
        <w:tab/>
        <w:tab/>
        <w:tab/>
      </w:r>
      <w:r>
        <w:rPr>
          <w:rFonts w:ascii="Roboto" w:hAnsi="Roboto"/>
          <w:b/>
          <w:bCs/>
        </w:rPr>
        <w:tab/>
        <w:tab/>
        <w:tab/>
        <w:t xml:space="preserve">Permis B, véhiculé</w:t>
        <w:br/>
      </w:r>
      <w:r>
        <w:rPr>
          <w:rFonts w:ascii="Roboto" w:hAnsi="Roboto"/>
        </w:rPr>
        <w:t xml:space="preserve">77515 Saint Augustin</w:t>
        <w:tab/>
        <w:tab/>
        <w:tab/>
        <w:tab/>
        <w:tab/>
      </w:r>
      <w:r>
        <w:rPr>
          <w:rFonts w:ascii="Roboto" w:hAnsi="Roboto"/>
          <w:b w:val="0"/>
          <w:bCs w:val="0"/>
        </w:rPr>
        <w:tab/>
        <w:tab/>
        <w:tab/>
        <w:tab/>
        <w:t xml:space="preserve">          26 ans</w:t>
      </w:r>
      <w:r>
        <w:rPr>
          <w:rFonts w:ascii="Roboto" w:hAnsi="Roboto"/>
          <w:b/>
          <w:bCs/>
        </w:rPr>
      </w:r>
      <w:r/>
    </w:p>
    <w:p>
      <w:pPr>
        <w:pStyle w:val="867"/>
        <w:pBdr/>
        <w:spacing/>
        <w:ind/>
        <w:rPr>
          <w:rFonts w:ascii="Roboto" w:hAnsi="Roboto"/>
          <w:highlight w:val="none"/>
        </w:rPr>
      </w:pPr>
      <w:r/>
      <w:hyperlink r:id="rId9" w:tooltip="mailto:dylan@tirard.eu" w:history="1">
        <w:r>
          <w:rPr>
            <w:rStyle w:val="866"/>
            <w:rFonts w:ascii="Roboto" w:hAnsi="Roboto"/>
          </w:rPr>
        </w:r>
        <w:r>
          <w:rPr>
            <w:rStyle w:val="866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dylan@tirard.eu</w:t>
        </w:r>
      </w:hyperlink>
      <w:r>
        <w:rPr>
          <w:rFonts w:ascii="Roboto" w:hAnsi="Roboto"/>
          <w:b/>
          <w:bCs/>
          <w:color w:val="2a6090"/>
          <w:u w:val="none"/>
        </w:rPr>
        <w:t xml:space="preserve"> – </w:t>
      </w:r>
      <w:hyperlink r:id="rId10" w:tooltip="tel:+33681996472" w:history="1">
        <w:r>
          <w:rPr>
            <w:rStyle w:val="866"/>
            <w:rFonts w:ascii="Roboto" w:hAnsi="Roboto"/>
          </w:rPr>
        </w:r>
        <w:r>
          <w:rPr>
            <w:rStyle w:val="866"/>
            <w:rFonts w:ascii="Roboto" w:hAnsi="Roboto"/>
            <w:b/>
            <w:bCs/>
            <w:color w:val="2a6090"/>
            <w:u w:val="none"/>
          </w:rPr>
          <w:t xml:space="preserve">+33(0) </w:t>
        </w:r>
      </w:hyperlink>
      <w:r/>
      <w:hyperlink r:id="rId11" w:tooltip="tel:+33681996472" w:history="1">
        <w:r>
          <w:rPr>
            <w:rStyle w:val="866"/>
            <w:rFonts w:ascii="Roboto" w:hAnsi="Roboto"/>
          </w:rPr>
        </w:r>
        <w:r>
          <w:rPr>
            <w:rStyle w:val="866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6 81 99 64 72</w:t>
        </w:r>
      </w:hyperlink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67"/>
        <w:pBdr/>
        <w:spacing/>
        <w:ind/>
        <w:rPr>
          <w:rFonts w:ascii="Roboto" w:hAnsi="Roboto"/>
        </w:rPr>
      </w:pPr>
      <w:r>
        <w:rPr>
          <w:rFonts w:ascii="Roboto" w:hAnsi="Roboto"/>
          <w:highlight w:val="none"/>
        </w:rPr>
      </w:r>
      <w:r>
        <w:rPr>
          <w:rFonts w:ascii="Roboto" w:hAnsi="Roboto"/>
        </w:rPr>
      </w:r>
      <w:r>
        <w:rPr>
          <w:rFonts w:ascii="Roboto" w:hAnsi="Roboto"/>
        </w:rPr>
      </w:r>
    </w:p>
    <w:p>
      <w:pPr>
        <w:pStyle w:val="867"/>
        <w:pBdr/>
        <w:spacing/>
        <w:ind/>
        <w:rPr>
          <w:rFonts w:ascii="Roboto" w:hAnsi="Roboto"/>
          <w:highlight w:val="none"/>
        </w:rPr>
      </w:pP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-1127186</wp:posOffset>
                </wp:positionH>
                <wp:positionV relativeFrom="paragraph">
                  <wp:posOffset>126751</wp:posOffset>
                </wp:positionV>
                <wp:extent cx="7965206" cy="0"/>
                <wp:effectExtent l="18178" t="18178" r="18178" b="18178"/>
                <wp:wrapNone/>
                <wp:docPr id="1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;mso-wrap-distance-left:0.00pt;mso-wrap-distance-top:0.00pt;mso-wrap-distance-right:0.00pt;mso-wrap-distance-bottom:0.00pt;rotation:0;visibility:visible;" from="-88.8pt,10.0pt" to="538.4pt,10.0pt" filled="f" strokecolor="#666666" strokeweight="2.86pt"/>
            </w:pict>
          </mc:Fallback>
        </mc:AlternateContent>
      </w:r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67"/>
        <w:pBdr/>
        <w:spacing/>
        <w:ind/>
        <w:jc w:val="center"/>
        <w:rPr>
          <w:rFonts w:ascii="Roboto" w:hAnsi="Roboto"/>
          <w:b/>
          <w:bCs/>
          <w:sz w:val="24"/>
          <w:szCs w:val="24"/>
          <w:highlight w:val="none"/>
          <w:u w:val="none"/>
        </w:rPr>
      </w:pPr>
      <w:r>
        <w:rPr>
          <w:rFonts w:ascii="Roboto" w:hAnsi="Roboto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-1079561</wp:posOffset>
                </wp:positionH>
                <wp:positionV relativeFrom="paragraph">
                  <wp:posOffset>239638</wp:posOffset>
                </wp:positionV>
                <wp:extent cx="7965206" cy="0"/>
                <wp:effectExtent l="18178" t="18178" r="18178" b="18178"/>
                <wp:wrapNone/>
                <wp:docPr id="2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;mso-wrap-distance-left:0.00pt;mso-wrap-distance-top:0.00pt;mso-wrap-distance-right:0.00pt;mso-wrap-distance-bottom:0.00pt;visibility:visible;" from="-85.0pt,18.9pt" to="542.2pt,18.9pt" filled="f" strokecolor="#666666" strokeweight="2.86pt"/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  <w:u w:val="none"/>
        </w:rPr>
        <w:t xml:space="preserve">Administrateur</w:t>
      </w:r>
      <w:r>
        <w:rPr>
          <w:rFonts w:ascii="Roboto" w:hAnsi="Roboto"/>
          <w:b/>
          <w:bCs/>
          <w:sz w:val="24"/>
          <w:szCs w:val="24"/>
          <w:u w:val="none"/>
        </w:rPr>
        <w:t xml:space="preserve"> </w:t>
      </w:r>
      <w:r>
        <w:rPr>
          <w:rFonts w:ascii="Roboto" w:hAnsi="Roboto"/>
          <w:b/>
          <w:bCs/>
          <w:sz w:val="24"/>
          <w:szCs w:val="24"/>
          <w:u w:val="none"/>
        </w:rPr>
        <w:t xml:space="preserve">systèmes et réseaux BAC+2</w:t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</w:p>
    <w:p>
      <w:pPr>
        <w:pStyle w:val="867"/>
        <w:pBdr/>
        <w:spacing/>
        <w:ind/>
        <w:jc w:val="left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282784</wp:posOffset>
                </wp:positionV>
                <wp:extent cx="2137907" cy="34557"/>
                <wp:effectExtent l="6350" t="6350" r="6350" b="6350"/>
                <wp:wrapNone/>
                <wp:docPr id="3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" type="#_x0000_t2" style="position:absolute;z-index:9;o:allowoverlap:true;o:allowincell:true;mso-position-horizontal-relative:text;margin-left:1.30pt;mso-position-horizontal:absolute;mso-position-vertical-relative:text;margin-top:22.27pt;mso-position-vertical:absolute;width:168.34pt;height:2.72pt;mso-wrap-distance-left:0.00pt;mso-wrap-distance-top:0.00pt;mso-wrap-distance-right:0.00pt;mso-wrap-distance-bottom:0.00pt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</w:rPr>
      </w:r>
      <w:r/>
    </w:p>
    <w:p>
      <w:pPr>
        <w:pStyle w:val="867"/>
        <w:pBdr/>
        <w:spacing/>
        <w:ind/>
        <w:jc w:val="left"/>
        <w:rPr/>
      </w:pPr>
      <w:r>
        <w:rPr>
          <w:rFonts w:ascii="Roboto" w:hAnsi="Roboto"/>
          <w:b/>
          <w:bCs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68879</wp:posOffset>
                </wp:positionV>
                <wp:extent cx="2171752" cy="51187"/>
                <wp:effectExtent l="6350" t="6350" r="6350" b="6350"/>
                <wp:wrapNone/>
                <wp:docPr id="4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1" cy="51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" type="#_x0000_t2" style="position:absolute;z-index:8;o:allowoverlap:true;o:allowincell:true;mso-position-horizontal-relative:text;margin-left:84.14pt;mso-position-horizontal:absolute;mso-position-vertical-relative:text;margin-top:5.42pt;mso-position-vertical:absolute;width:171.00pt;height:4.03pt;mso-wrap-distance-left:0.00pt;mso-wrap-distance-top:0.00pt;mso-wrap-distance-right:0.00pt;mso-wrap-distance-bottom:0.00pt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t xml:space="preserve">Expériences</w:t>
      </w:r>
      <w:r>
        <w:rPr>
          <w:rFonts w:ascii="Roboto" w:hAnsi="Roboto"/>
          <w:b/>
          <w:bCs/>
        </w:rPr>
      </w:r>
      <w:r/>
    </w:p>
    <w:p>
      <w:pPr>
        <w:pStyle w:val="867"/>
        <w:pBdr/>
        <w:spacing/>
        <w:ind/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Mars 2020 – Aujourd’hui :</w:t>
        <w:tab/>
      </w:r>
      <w:r>
        <w:rPr>
          <w:rFonts w:ascii="Roboto" w:hAnsi="Roboto"/>
          <w:b/>
          <w:bCs/>
          <w:sz w:val="22"/>
          <w:szCs w:val="22"/>
        </w:rPr>
        <w:t xml:space="preserve">C</w:t>
      </w:r>
      <w:r>
        <w:rPr>
          <w:rFonts w:ascii="Roboto" w:hAnsi="Roboto"/>
          <w:b/>
          <w:bCs/>
          <w:sz w:val="22"/>
          <w:szCs w:val="22"/>
        </w:rPr>
        <w:t xml:space="preserve">onseiller Municipal Mairie,</w:t>
      </w:r>
      <w:r>
        <w:rPr>
          <w:rFonts w:ascii="Roboto" w:hAnsi="Roboto"/>
          <w:b w:val="0"/>
          <w:bCs w:val="0"/>
          <w:sz w:val="22"/>
          <w:szCs w:val="22"/>
        </w:rPr>
        <w:t xml:space="preserve">       </w:t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Saint Augustin (77515)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6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ab/>
        <w:tab/>
        <w:tab/>
        <w:t xml:space="preserve">Gestion de projets numériques et de parcs informatiques.</w:t>
        <w:br/>
        <w:tab/>
        <w:tab/>
        <w:tab/>
        <w:tab/>
        <w:t xml:space="preserve">Installations Firewall Mairie et SIRP, IAP cabinet médical, VPN télétravail. </w:t>
        <w:tab/>
        <w:tab/>
        <w:tab/>
        <w:tab/>
        <w:tab/>
        <w:t xml:space="preserve">Vidéoprojecteur interactifs écoles.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6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6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Oct. 2022 – Février 2023 :</w:t>
        <w:tab/>
      </w:r>
      <w:r>
        <w:rPr>
          <w:rFonts w:ascii="Roboto" w:hAnsi="Roboto"/>
          <w:b/>
          <w:bCs/>
          <w:sz w:val="22"/>
          <w:szCs w:val="22"/>
        </w:rPr>
        <w:t xml:space="preserve">Bénévolat informatique</w:t>
      </w:r>
      <w:r>
        <w:rPr>
          <w:rFonts w:ascii="Roboto" w:hAnsi="Roboto"/>
          <w:b/>
          <w:bCs/>
          <w:sz w:val="22"/>
          <w:szCs w:val="22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</w:rPr>
        <w:tab/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Associations et commune</w:t>
      </w:r>
      <w:r>
        <w:rPr>
          <w:rFonts w:ascii="Roboto" w:hAnsi="Roboto"/>
          <w:b w:val="0"/>
          <w:bCs w:val="0"/>
          <w:sz w:val="22"/>
          <w:szCs w:val="22"/>
        </w:rPr>
        <w:br/>
        <w:tab/>
        <w:tab/>
        <w:tab/>
        <w:tab/>
        <w:t xml:space="preserve">Dépannages et résolution de problèmes informatiques.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6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  <w:br/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6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Mars 2020 – Juin 2022 :</w:t>
        <w:tab/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Gérant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EURL 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(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2 ans)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/>
          <w:bCs/>
          <w:sz w:val="22"/>
          <w:szCs w:val="22"/>
          <w:highlight w:val="none"/>
        </w:rPr>
        <w:tab/>
        <w:tab/>
        <w:tab/>
        <w:t xml:space="preserve">Net’n Dev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 Saint Augustin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  <w:br/>
        <w:tab/>
        <w:tab/>
        <w:tab/>
        <w:tab/>
        <w:t xml:space="preserve">Sous-traitant C.R.T.C, configuration équipement vidéoprotection et </w:t>
        <w:tab/>
        <w:tab/>
        <w:tab/>
        <w:tab/>
        <w:tab/>
        <w:tab/>
        <w:t xml:space="preserve">replacement de commutateurs.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67"/>
        <w:pBdr/>
        <w:spacing/>
        <w:ind/>
        <w:jc w:val="left"/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  <w:tab/>
        <w:tab/>
        <w:tab/>
        <w:tab/>
        <w:t xml:space="preserve">Création et hébergement du site </w:t>
      </w: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</w:r>
      <w:hyperlink r:id="rId12" w:tooltip="http://www.leclosbriard.fr" w:history="1">
        <w:r>
          <w:rPr>
            <w:rStyle w:val="842"/>
            <w:rFonts w:ascii="Roboto" w:hAnsi="Roboto"/>
            <w:b w:val="0"/>
            <w:bCs w:val="0"/>
            <w:i w:val="0"/>
            <w:iCs w:val="0"/>
            <w:sz w:val="22"/>
            <w:szCs w:val="22"/>
            <w:highlight w:val="none"/>
            <w14:ligatures w14:val="none"/>
          </w:rPr>
          <w:t xml:space="preserve">www.leclosbriard.fr</w:t>
        </w:r>
      </w:hyperlink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 xml:space="preserve">. (MariaDB, Apache)</w:t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</w:p>
    <w:p>
      <w:pPr>
        <w:pStyle w:val="86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ab/>
        <w:tab/>
        <w:tab/>
        <w:tab/>
        <w:t xml:space="preserve">Préparation et installation de postes informatiques.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67"/>
        <w:pBdr/>
        <w:spacing/>
        <w:ind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  <w:r/>
    </w:p>
    <w:p>
      <w:pPr>
        <w:pStyle w:val="86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Sept. 2017 – Août 2019 :</w:t>
        <w:tab/>
      </w:r>
      <w:r>
        <w:rPr>
          <w:rFonts w:ascii="Roboto" w:hAnsi="Roboto"/>
          <w:b/>
          <w:bCs/>
          <w:sz w:val="22"/>
          <w:szCs w:val="22"/>
        </w:rPr>
        <w:t xml:space="preserve">Apprenti</w:t>
      </w:r>
      <w:r>
        <w:rPr>
          <w:rFonts w:ascii="Roboto" w:hAnsi="Roboto"/>
          <w:b/>
          <w:bCs/>
          <w:sz w:val="22"/>
          <w:szCs w:val="22"/>
        </w:rPr>
        <w:t xml:space="preserve"> BTS SIO SISR  </w:t>
      </w:r>
      <w:r>
        <w:rPr>
          <w:rFonts w:ascii="Roboto" w:hAnsi="Roboto"/>
          <w:b w:val="0"/>
          <w:bCs w:val="0"/>
          <w:sz w:val="22"/>
          <w:szCs w:val="22"/>
        </w:rPr>
        <w:t xml:space="preserve">(CDD 2 ans)</w:t>
      </w:r>
      <w:r>
        <w:rPr>
          <w:rFonts w:ascii="Roboto" w:hAnsi="Roboto"/>
          <w:b/>
          <w:bCs/>
          <w:sz w:val="22"/>
          <w:szCs w:val="22"/>
        </w:rPr>
        <w:t xml:space="preserve">,</w:t>
        <w:tab/>
      </w:r>
      <w:r>
        <w:rPr>
          <w:rFonts w:ascii="Roboto" w:hAnsi="Roboto"/>
          <w:b/>
          <w:bCs/>
          <w:sz w:val="22"/>
          <w:szCs w:val="22"/>
        </w:rPr>
        <w:t xml:space="preserve">C.R.T.C,</w:t>
      </w:r>
      <w:r>
        <w:rPr>
          <w:rFonts w:ascii="Roboto" w:hAnsi="Roboto"/>
          <w:b w:val="0"/>
          <w:bCs w:val="0"/>
          <w:sz w:val="22"/>
          <w:szCs w:val="22"/>
        </w:rPr>
        <w:t xml:space="preserve">  Bailly-Romainvilliers 77</w:t>
        <w:br/>
        <w:tab/>
        <w:tab/>
        <w:tab/>
        <w:tab/>
      </w:r>
      <w:r>
        <w:rPr>
          <w:rFonts w:ascii="Roboto" w:hAnsi="Roboto"/>
          <w:b w:val="0"/>
          <w:bCs w:val="0"/>
          <w:i/>
          <w:iCs/>
          <w:sz w:val="22"/>
          <w:szCs w:val="22"/>
        </w:rPr>
        <w:t xml:space="preserve">Société de prestation, installation électriques et équipements réseaux</w:t>
        <w:br/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67"/>
        <w:pBdr/>
        <w:spacing/>
        <w:ind w:firstLine="708" w:left="2124"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Préparation switch (Stack, Agrégats, Vlan, STP) et installation sur site.</w:t>
        <w:br/>
        <w:tab/>
        <w:t xml:space="preserve">Re</w:t>
      </w:r>
      <w:r>
        <w:rPr>
          <w:rFonts w:ascii="Roboto" w:hAnsi="Roboto"/>
          <w:b w:val="0"/>
          <w:bCs w:val="0"/>
          <w:sz w:val="22"/>
          <w:szCs w:val="22"/>
        </w:rPr>
        <w:t xml:space="preserve">placement cœur de réseau et switch d’extrémité.</w:t>
        <w:br/>
        <w:tab/>
        <w:t xml:space="preserve">Modifications de synoptique réseau.</w:t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67"/>
        <w:pBdr/>
        <w:spacing/>
        <w:ind w:firstLine="708" w:left="2124"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  <w:t xml:space="preserve">Configuration NVR et caméras.</w:t>
      </w:r>
      <w:r>
        <w:rPr>
          <w:rFonts w:ascii="Roboto" w:hAnsi="Roboto"/>
          <w:b w:val="0"/>
          <w:bCs w:val="0"/>
          <w:sz w:val="22"/>
          <w:szCs w:val="22"/>
        </w:rPr>
        <w:br/>
        <w:t xml:space="preserve"> </w:t>
        <w:tab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ab/>
        <w:tab/>
        <w:tab/>
      </w:r>
      <w:r/>
    </w:p>
    <w:p>
      <w:pPr>
        <w:pStyle w:val="86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Juin – Août,  2017 :</w:t>
        <w:tab/>
        <w:tab/>
      </w:r>
      <w:r>
        <w:rPr>
          <w:rFonts w:ascii="Roboto" w:hAnsi="Roboto"/>
          <w:b/>
          <w:bCs/>
          <w:sz w:val="22"/>
          <w:szCs w:val="22"/>
        </w:rPr>
        <w:t xml:space="preserve">CDD</w:t>
      </w:r>
      <w:r>
        <w:rPr>
          <w:rFonts w:ascii="Roboto" w:hAnsi="Roboto"/>
          <w:b w:val="0"/>
          <w:bCs w:val="0"/>
          <w:sz w:val="22"/>
          <w:szCs w:val="22"/>
        </w:rPr>
        <w:t xml:space="preserve"> 2 mois </w:t>
      </w:r>
      <w:r>
        <w:rPr>
          <w:rFonts w:ascii="Roboto" w:hAnsi="Roboto"/>
          <w:b/>
          <w:bCs/>
          <w:sz w:val="22"/>
          <w:szCs w:val="22"/>
        </w:rPr>
        <w:t xml:space="preserve">Assistant tech. info. </w:t>
        <w:tab/>
        <w:tab/>
        <w:t xml:space="preserve">C.R.T.C, </w:t>
      </w:r>
      <w:r>
        <w:rPr>
          <w:rFonts w:ascii="Roboto" w:hAnsi="Roboto"/>
          <w:b w:val="0"/>
          <w:bCs w:val="0"/>
          <w:sz w:val="22"/>
          <w:szCs w:val="22"/>
        </w:rPr>
        <w:t xml:space="preserve"> Bailly-Romainvilliers</w:t>
      </w:r>
      <w:r>
        <w:rPr>
          <w:rFonts w:ascii="Roboto" w:hAnsi="Roboto"/>
          <w:b/>
          <w:bCs/>
          <w:sz w:val="22"/>
          <w:szCs w:val="22"/>
        </w:rPr>
        <w:br/>
        <w:t xml:space="preserve"> </w:t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Maquettes, configuration et installation d’équipements</w:t>
        <w:br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réseaux layer 3</w:t>
      </w:r>
      <w:r>
        <w:rPr>
          <w:rFonts w:ascii="Roboto" w:hAnsi="Roboto"/>
          <w:b w:val="0"/>
          <w:bCs w:val="0"/>
          <w:sz w:val="22"/>
          <w:szCs w:val="22"/>
        </w:rPr>
        <w:t xml:space="preserve">. Réalisation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de compte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rendu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.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</w:p>
    <w:p>
      <w:pPr>
        <w:pStyle w:val="867"/>
        <w:pBdr/>
        <w:spacing/>
        <w:ind/>
        <w:jc w:val="left"/>
        <w:rPr/>
      </w:pPr>
      <w:r>
        <w:rPr>
          <w:rFonts w:ascii="Roboto" w:hAnsi="Roboto"/>
          <w:b w:val="0"/>
          <w:bCs w:val="0"/>
        </w:rPr>
      </w:r>
      <w:r>
        <w:rPr>
          <w:rFonts w:ascii="Roboto" w:hAnsi="Roboto"/>
          <w:b w:val="0"/>
          <w:bCs w:val="0"/>
        </w:rPr>
      </w:r>
      <w:r/>
    </w:p>
    <w:p>
      <w:pPr>
        <w:pBdr/>
        <w:spacing/>
        <w:ind/>
        <w:rPr>
          <w:rFonts w:ascii="Roboto" w:hAnsi="Roboto"/>
          <w:b/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8279</wp:posOffset>
                </wp:positionH>
                <wp:positionV relativeFrom="paragraph">
                  <wp:posOffset>76315</wp:posOffset>
                </wp:positionV>
                <wp:extent cx="2146121" cy="33837"/>
                <wp:effectExtent l="6350" t="6350" r="6350" b="6350"/>
                <wp:wrapNone/>
                <wp:docPr id="5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46119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" type="#_x0000_t2" style="position:absolute;z-index:8;o:allowoverlap:true;o:allowincell:true;mso-position-horizontal-relative:text;margin-left:0.65pt;mso-position-horizontal:absolute;mso-position-vertical-relative:text;margin-top:6.01pt;mso-position-vertical:absolute;width:168.99pt;height:2.66pt;mso-wrap-distance-left:0.00pt;mso-wrap-distance-top:0.00pt;mso-wrap-distance-right:0.00pt;mso-wrap-distance-bottom:0.00pt;rotation:0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br/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245449</wp:posOffset>
                </wp:positionV>
                <wp:extent cx="2171752" cy="33837"/>
                <wp:effectExtent l="0" t="0" r="0" b="0"/>
                <wp:wrapNone/>
                <wp:docPr id="6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71751" cy="3383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2" type="#_x0000_t2" style="position:absolute;z-index:4;o:allowoverlap:true;o:allowincell:true;mso-position-horizontal-relative:text;margin-left:84.14pt;mso-position-horizontal:absolute;mso-position-vertical-relative:text;margin-top:19.33pt;mso-position-vertical:absolute;width:171.00pt;height:2.66pt;mso-wrap-distance-left:0.00pt;mso-wrap-distance-top:0.00pt;mso-wrap-distance-right:0.00pt;mso-wrap-distance-bottom:0.00pt;rotation:0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</w:rPr>
        <w:t xml:space="preserve">Diplômes</w:t>
      </w:r>
      <w:r>
        <w:rPr>
          <w:rFonts w:ascii="Roboto" w:hAnsi="Roboto"/>
          <w:b/>
          <w:bCs/>
        </w:rPr>
        <w:br/>
        <w:br/>
      </w:r>
      <w:r>
        <w:rPr>
          <w:rFonts w:ascii="Roboto" w:hAnsi="Roboto"/>
          <w:b w:val="0"/>
          <w:bCs w:val="0"/>
          <w:sz w:val="22"/>
          <w:szCs w:val="22"/>
        </w:rPr>
        <w:t xml:space="preserve">2019, </w:t>
      </w:r>
      <w:r>
        <w:rPr>
          <w:rFonts w:ascii="Roboto" w:hAnsi="Roboto"/>
          <w:b w:val="0"/>
          <w:bCs w:val="0"/>
          <w:sz w:val="22"/>
          <w:szCs w:val="22"/>
        </w:rPr>
        <w:t xml:space="preserve">Jacques PREVERT</w:t>
      </w:r>
      <w:r>
        <w:rPr>
          <w:rFonts w:ascii="Roboto" w:hAnsi="Roboto"/>
          <w:b w:val="0"/>
          <w:bCs w:val="0"/>
          <w:sz w:val="22"/>
          <w:szCs w:val="22"/>
        </w:rPr>
        <w:t xml:space="preserve"> :</w:t>
        <w:tab/>
      </w:r>
      <w:r>
        <w:rPr>
          <w:rFonts w:ascii="Roboto" w:hAnsi="Roboto"/>
          <w:b/>
          <w:bCs/>
          <w:sz w:val="22"/>
          <w:szCs w:val="22"/>
        </w:rPr>
        <w:tab/>
        <w:t xml:space="preserve">BTS</w:t>
      </w:r>
      <w:r>
        <w:rPr>
          <w:rFonts w:ascii="Roboto" w:hAnsi="Roboto"/>
          <w:b w:val="0"/>
          <w:bCs w:val="0"/>
          <w:sz w:val="22"/>
          <w:szCs w:val="22"/>
        </w:rPr>
        <w:t xml:space="preserve"> </w:t>
      </w:r>
      <w:r>
        <w:rPr>
          <w:rFonts w:ascii="Roboto" w:hAnsi="Roboto"/>
          <w:b/>
          <w:bCs/>
          <w:sz w:val="22"/>
          <w:szCs w:val="22"/>
        </w:rPr>
        <w:t xml:space="preserve">SIO SISR</w:t>
      </w:r>
      <w:r>
        <w:rPr>
          <w:rFonts w:ascii="Roboto" w:hAnsi="Roboto"/>
          <w:b w:val="0"/>
          <w:bCs w:val="0"/>
          <w:sz w:val="22"/>
          <w:szCs w:val="22"/>
        </w:rPr>
        <w:t xml:space="preserve"> (Service informatique aux organisations SPE. </w:t>
        <w:tab/>
        <w:tab/>
        <w:tab/>
        <w:tab/>
        <w:tab/>
        <w:tab/>
        <w:tab/>
        <w:t xml:space="preserve">Solution d’Infrastructure systèmes et réseaux)</w:t>
      </w:r>
      <w:r>
        <w:rPr>
          <w:rFonts w:ascii="Roboto" w:hAnsi="Roboto"/>
          <w:b/>
          <w:bCs/>
        </w:rPr>
      </w:r>
      <w:r>
        <w:rPr>
          <w:rFonts w:ascii="Roboto" w:hAnsi="Roboto"/>
          <w:b/>
          <w:bCs/>
        </w:rPr>
      </w:r>
    </w:p>
    <w:p>
      <w:pPr>
        <w:pBdr/>
        <w:spacing/>
        <w:ind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77079</wp:posOffset>
                </wp:positionV>
                <wp:extent cx="2171752" cy="33837"/>
                <wp:effectExtent l="6350" t="6350" r="6350" b="6350"/>
                <wp:wrapNone/>
                <wp:docPr id="7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0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" type="#_x0000_t2" style="position:absolute;z-index:4;o:allowoverlap:true;o:allowincell:true;mso-position-horizontal-relative:text;margin-left:1.30pt;mso-position-horizontal:absolute;mso-position-vertical-relative:text;margin-top:6.07pt;mso-position-vertical:absolute;width:171.00pt;height:2.66pt;mso-wrap-distance-left:0.00pt;mso-wrap-distance-top:0.00pt;mso-wrap-distance-right:0.00pt;mso-wrap-distance-bottom:0.00pt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1081339</wp:posOffset>
                </wp:positionH>
                <wp:positionV relativeFrom="paragraph">
                  <wp:posOffset>239558</wp:posOffset>
                </wp:positionV>
                <wp:extent cx="2137907" cy="34557"/>
                <wp:effectExtent l="0" t="0" r="0" b="0"/>
                <wp:wrapNone/>
                <wp:docPr id="8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2" type="#_x0000_t2" style="position:absolute;z-index:9;o:allowoverlap:true;o:allowincell:true;mso-position-horizontal-relative:text;margin-left:85.14pt;mso-position-horizontal:absolute;mso-position-vertical-relative:text;margin-top:18.86pt;mso-position-vertical:absolute;width:168.34pt;height:2.72pt;mso-wrap-distance-left:0.00pt;mso-wrap-distance-top:0.00pt;mso-wrap-distance-right:0.00pt;mso-wrap-distance-bottom:0.00pt;rotation:0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  <w:sz w:val="24"/>
          <w:szCs w:val="24"/>
        </w:rPr>
        <w:t xml:space="preserve">Compétences</w:t>
      </w:r>
      <w:r/>
    </w:p>
    <w:p>
      <w:pPr>
        <w:pBdr/>
        <w:spacing/>
        <w:ind/>
        <w:rPr>
          <w:rFonts w:ascii="Roboto" w:hAnsi="Roboto"/>
          <w:b w:val="0"/>
          <w:bCs/>
          <w:i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Informatiques 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IP, 802.1Q, 802.1X, NAT/PAT, DHCP, DNS, VPN, AD, LDAP, SQL, </w:t>
        <w:tab/>
        <w:tab/>
        <w:tab/>
        <w:tab/>
        <w:tab/>
        <w:tab/>
        <w:t xml:space="preserve">SGBD, Git, PHP, Python, HTML/CSS Virtualisation, Conteneurisation,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OS / Services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 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ESXI, Proxmox, Debian, Fedora, MAC OS, Windows 10, Windows Server.</w:t>
        <w:br/>
        <w:tab/>
        <w:tab/>
        <w:tab/>
        <w:t xml:space="preserve">Docker, Nextcloud, Gitea, Dokku, Drone, Hugo, Dolibarr, Apache/Nginx, OpenVPN.</w:t>
        <w:br/>
        <w:tab/>
        <w:tab/>
        <w:tab/>
        <w:t xml:space="preserve">MariaDB.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Linguistiques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  <w:tab/>
      </w:r>
      <w:r>
        <w:rPr>
          <w:rFonts w:ascii="Roboto" w:hAnsi="Roboto"/>
          <w:b w:val="0"/>
          <w:bCs w:val="0"/>
          <w:sz w:val="20"/>
          <w:szCs w:val="20"/>
          <w:highlight w:val="none"/>
        </w:rPr>
        <w:tab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Français, Anglais technique</w:t>
      </w:r>
      <w:r>
        <w:rPr>
          <w:rFonts w:ascii="Roboto" w:hAnsi="Roboto"/>
          <w:b w:val="0"/>
          <w:bCs w:val="0"/>
          <w:i/>
          <w:sz w:val="22"/>
          <w:szCs w:val="22"/>
        </w:rPr>
        <w:t xml:space="preserve">.</w:t>
      </w:r>
      <w:r>
        <w:rPr>
          <w:rFonts w:ascii="Roboto" w:hAnsi="Roboto"/>
          <w:b/>
          <w:bCs/>
          <w:sz w:val="24"/>
          <w:szCs w:val="24"/>
          <w:highlight w:val="none"/>
        </w:rPr>
        <w:br/>
      </w:r>
      <w:r>
        <w:rPr>
          <w:rFonts w:ascii="Roboto" w:hAnsi="Roboto"/>
          <w:b/>
          <w:bCs/>
          <w:sz w:val="24"/>
          <w:szCs w:val="24"/>
          <w:highlight w:val="none"/>
        </w:rPr>
        <w:br/>
        <w:t xml:space="preserve">Centres d’intér</w:t>
      </w:r>
      <w:r>
        <w:rPr>
          <w:rFonts w:ascii="Roboto" w:hAnsi="Roboto"/>
          <w:b/>
          <w:bCs/>
          <w:sz w:val="24"/>
          <w:szCs w:val="24"/>
          <w:highlight w:val="none"/>
        </w:rPr>
        <w:t xml:space="preserve">êts :</w:t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Openso</w:t>
      </w:r>
      <w:r>
        <w:rPr>
          <w:rFonts w:ascii="Roboto" w:hAnsi="Roboto"/>
          <w:b w:val="0"/>
          <w:bCs w:val="0"/>
          <w:sz w:val="22"/>
          <w:szCs w:val="22"/>
        </w:rPr>
        <w:t xml:space="preserve">urce, Autodidacte.</w:t>
      </w:r>
      <w:r>
        <w:rPr>
          <w:rFonts w:ascii="Roboto" w:hAnsi="Roboto"/>
          <w:b w:val="0"/>
          <w:bCs/>
          <w:i/>
          <w:sz w:val="22"/>
          <w:szCs w:val="22"/>
        </w:rPr>
      </w:r>
      <w:r>
        <w:rPr>
          <w:rFonts w:ascii="Roboto" w:hAnsi="Roboto"/>
          <w:b w:val="0"/>
          <w:bCs/>
          <w:i/>
          <w:sz w:val="22"/>
          <w:szCs w:val="22"/>
        </w:rPr>
      </w:r>
    </w:p>
    <w:sectPr>
      <w:headerReference w:type="default" r:id="rId8"/>
      <w:footnotePr/>
      <w:endnotePr/>
      <w:type w:val="nextPage"/>
      <w:pgSz w:h="16838" w:orient="portrait" w:w="11906"/>
      <w:pgMar w:top="537" w:right="335" w:bottom="233" w:left="1083" w:header="306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erif CJK SC">
    <w:panose1 w:val="02020400000000000000"/>
  </w:font>
  <w:font w:name="FreeSans">
    <w:panose1 w:val="020B0504020202020204"/>
  </w:font>
  <w:font w:name="Roboto">
    <w:panose1 w:val="05040102010807070707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0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6">
    <w:name w:val="Intense Emphasis"/>
    <w:basedOn w:val="86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677">
    <w:name w:val="Intense Reference"/>
    <w:basedOn w:val="86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678">
    <w:name w:val="Subtle Emphasis"/>
    <w:basedOn w:val="86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679">
    <w:name w:val="Emphasis"/>
    <w:basedOn w:val="865"/>
    <w:uiPriority w:val="20"/>
    <w:qFormat/>
    <w:pPr>
      <w:pBdr/>
      <w:spacing/>
      <w:ind/>
    </w:pPr>
    <w:rPr>
      <w:i/>
      <w:iCs/>
    </w:rPr>
  </w:style>
  <w:style w:type="character" w:styleId="680">
    <w:name w:val="Strong"/>
    <w:basedOn w:val="865"/>
    <w:uiPriority w:val="22"/>
    <w:qFormat/>
    <w:pPr>
      <w:pBdr/>
      <w:spacing/>
      <w:ind/>
    </w:pPr>
    <w:rPr>
      <w:b/>
      <w:bCs/>
    </w:rPr>
  </w:style>
  <w:style w:type="character" w:styleId="681">
    <w:name w:val="Subtle Reference"/>
    <w:basedOn w:val="86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682">
    <w:name w:val="Book Title"/>
    <w:basedOn w:val="86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683">
    <w:name w:val="FollowedHyperlink"/>
    <w:basedOn w:val="86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684">
    <w:name w:val="Heading 1"/>
    <w:basedOn w:val="860"/>
    <w:next w:val="860"/>
    <w:link w:val="685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5">
    <w:name w:val="Heading 1 Char"/>
    <w:link w:val="68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6">
    <w:name w:val="Heading 2"/>
    <w:basedOn w:val="860"/>
    <w:next w:val="860"/>
    <w:link w:val="68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link w:val="68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8">
    <w:name w:val="Heading 3"/>
    <w:basedOn w:val="860"/>
    <w:next w:val="860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link w:val="68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0">
    <w:name w:val="Heading 4"/>
    <w:basedOn w:val="860"/>
    <w:next w:val="860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860"/>
    <w:next w:val="860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link w:val="69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860"/>
    <w:next w:val="860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link w:val="69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860"/>
    <w:next w:val="860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link w:val="69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860"/>
    <w:next w:val="860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link w:val="69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860"/>
    <w:next w:val="860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link w:val="70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2">
    <w:name w:val="Title"/>
    <w:basedOn w:val="860"/>
    <w:next w:val="860"/>
    <w:link w:val="70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03">
    <w:name w:val="Title Char"/>
    <w:link w:val="702"/>
    <w:uiPriority w:val="10"/>
    <w:pPr>
      <w:pBdr/>
      <w:spacing/>
      <w:ind/>
    </w:pPr>
    <w:rPr>
      <w:sz w:val="48"/>
      <w:szCs w:val="48"/>
    </w:rPr>
  </w:style>
  <w:style w:type="paragraph" w:styleId="704">
    <w:name w:val="Subtitle"/>
    <w:basedOn w:val="860"/>
    <w:next w:val="860"/>
    <w:link w:val="70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5">
    <w:name w:val="Subtitle Char"/>
    <w:link w:val="704"/>
    <w:uiPriority w:val="11"/>
    <w:pPr>
      <w:pBdr/>
      <w:spacing/>
      <w:ind/>
    </w:pPr>
    <w:rPr>
      <w:sz w:val="24"/>
      <w:szCs w:val="24"/>
    </w:rPr>
  </w:style>
  <w:style w:type="paragraph" w:styleId="706">
    <w:name w:val="Quote"/>
    <w:basedOn w:val="860"/>
    <w:next w:val="860"/>
    <w:link w:val="707"/>
    <w:uiPriority w:val="29"/>
    <w:qFormat/>
    <w:pPr>
      <w:pBdr/>
      <w:spacing/>
      <w:ind w:right="720" w:left="720"/>
    </w:pPr>
    <w:rPr>
      <w:i/>
    </w:rPr>
  </w:style>
  <w:style w:type="character" w:styleId="707">
    <w:name w:val="Quote Char"/>
    <w:link w:val="706"/>
    <w:uiPriority w:val="29"/>
    <w:pPr>
      <w:pBdr/>
      <w:spacing/>
      <w:ind/>
    </w:pPr>
    <w:rPr>
      <w:i/>
    </w:rPr>
  </w:style>
  <w:style w:type="paragraph" w:styleId="708">
    <w:name w:val="Intense Quote"/>
    <w:basedOn w:val="860"/>
    <w:next w:val="860"/>
    <w:link w:val="70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9">
    <w:name w:val="Intense Quote Char"/>
    <w:link w:val="708"/>
    <w:uiPriority w:val="30"/>
    <w:pPr>
      <w:pBdr/>
      <w:spacing/>
      <w:ind/>
    </w:pPr>
    <w:rPr>
      <w:i/>
    </w:rPr>
  </w:style>
  <w:style w:type="paragraph" w:styleId="710">
    <w:name w:val="Header"/>
    <w:basedOn w:val="860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1">
    <w:name w:val="Header Char"/>
    <w:link w:val="710"/>
    <w:uiPriority w:val="99"/>
    <w:pPr>
      <w:pBdr/>
      <w:spacing/>
      <w:ind/>
    </w:pPr>
  </w:style>
  <w:style w:type="paragraph" w:styleId="712">
    <w:name w:val="Footer"/>
    <w:basedOn w:val="860"/>
    <w:link w:val="71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3">
    <w:name w:val="Footer Char"/>
    <w:link w:val="712"/>
    <w:uiPriority w:val="99"/>
    <w:pPr>
      <w:pBdr/>
      <w:spacing/>
      <w:ind/>
    </w:pPr>
  </w:style>
  <w:style w:type="paragraph" w:styleId="714">
    <w:name w:val="Caption"/>
    <w:basedOn w:val="860"/>
    <w:next w:val="860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15">
    <w:name w:val="Caption Char"/>
    <w:basedOn w:val="714"/>
    <w:link w:val="712"/>
    <w:uiPriority w:val="99"/>
    <w:pPr>
      <w:pBdr/>
      <w:spacing/>
      <w:ind/>
    </w:pPr>
  </w:style>
  <w:style w:type="table" w:styleId="716">
    <w:name w:val="Table Grid"/>
    <w:basedOn w:val="86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Table Grid Light"/>
    <w:basedOn w:val="86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1"/>
    <w:basedOn w:val="86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2"/>
    <w:basedOn w:val="86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"/>
    <w:basedOn w:val="8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1"/>
    <w:basedOn w:val="8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2"/>
    <w:basedOn w:val="8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3"/>
    <w:basedOn w:val="8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4"/>
    <w:basedOn w:val="8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5"/>
    <w:basedOn w:val="8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6"/>
    <w:basedOn w:val="8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1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2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3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4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5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6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1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2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3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4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5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6"/>
    <w:basedOn w:val="8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1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2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3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4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5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6"/>
    <w:basedOn w:val="8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4">
    <w:name w:val="Footnote Text Char"/>
    <w:link w:val="843"/>
    <w:uiPriority w:val="99"/>
    <w:pPr>
      <w:pBdr/>
      <w:spacing/>
      <w:ind/>
    </w:pPr>
    <w:rPr>
      <w:sz w:val="18"/>
    </w:rPr>
  </w:style>
  <w:style w:type="character" w:styleId="845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7">
    <w:name w:val="Endnote Text Char"/>
    <w:link w:val="846"/>
    <w:uiPriority w:val="99"/>
    <w:pPr>
      <w:pBdr/>
      <w:spacing/>
      <w:ind/>
    </w:pPr>
    <w:rPr>
      <w:sz w:val="20"/>
    </w:rPr>
  </w:style>
  <w:style w:type="character" w:styleId="848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pBdr/>
      <w:spacing w:after="57"/>
      <w:ind w:right="0" w:firstLine="0" w:left="0"/>
    </w:pPr>
  </w:style>
  <w:style w:type="paragraph" w:styleId="850">
    <w:name w:val="toc 2"/>
    <w:basedOn w:val="860"/>
    <w:next w:val="860"/>
    <w:uiPriority w:val="39"/>
    <w:unhideWhenUsed/>
    <w:pPr>
      <w:pBdr/>
      <w:spacing w:after="57"/>
      <w:ind w:right="0" w:firstLine="0" w:left="283"/>
    </w:pPr>
  </w:style>
  <w:style w:type="paragraph" w:styleId="851">
    <w:name w:val="toc 3"/>
    <w:basedOn w:val="860"/>
    <w:next w:val="860"/>
    <w:uiPriority w:val="39"/>
    <w:unhideWhenUsed/>
    <w:pPr>
      <w:pBdr/>
      <w:spacing w:after="57"/>
      <w:ind w:right="0" w:firstLine="0" w:left="567"/>
    </w:pPr>
  </w:style>
  <w:style w:type="paragraph" w:styleId="852">
    <w:name w:val="toc 4"/>
    <w:basedOn w:val="860"/>
    <w:next w:val="860"/>
    <w:uiPriority w:val="39"/>
    <w:unhideWhenUsed/>
    <w:pPr>
      <w:pBdr/>
      <w:spacing w:after="57"/>
      <w:ind w:right="0" w:firstLine="0" w:left="850"/>
    </w:pPr>
  </w:style>
  <w:style w:type="paragraph" w:styleId="853">
    <w:name w:val="toc 5"/>
    <w:basedOn w:val="860"/>
    <w:next w:val="860"/>
    <w:uiPriority w:val="39"/>
    <w:unhideWhenUsed/>
    <w:pPr>
      <w:pBdr/>
      <w:spacing w:after="57"/>
      <w:ind w:right="0" w:firstLine="0" w:left="1134"/>
    </w:pPr>
  </w:style>
  <w:style w:type="paragraph" w:styleId="854">
    <w:name w:val="toc 6"/>
    <w:basedOn w:val="860"/>
    <w:next w:val="860"/>
    <w:uiPriority w:val="39"/>
    <w:unhideWhenUsed/>
    <w:pPr>
      <w:pBdr/>
      <w:spacing w:after="57"/>
      <w:ind w:right="0" w:firstLine="0" w:left="1417"/>
    </w:pPr>
  </w:style>
  <w:style w:type="paragraph" w:styleId="855">
    <w:name w:val="toc 7"/>
    <w:basedOn w:val="860"/>
    <w:next w:val="860"/>
    <w:uiPriority w:val="39"/>
    <w:unhideWhenUsed/>
    <w:pPr>
      <w:pBdr/>
      <w:spacing w:after="57"/>
      <w:ind w:right="0" w:firstLine="0" w:left="1701"/>
    </w:pPr>
  </w:style>
  <w:style w:type="paragraph" w:styleId="856">
    <w:name w:val="toc 8"/>
    <w:basedOn w:val="860"/>
    <w:next w:val="860"/>
    <w:uiPriority w:val="39"/>
    <w:unhideWhenUsed/>
    <w:pPr>
      <w:pBdr/>
      <w:spacing w:after="57"/>
      <w:ind w:right="0" w:firstLine="0" w:left="1984"/>
    </w:pPr>
  </w:style>
  <w:style w:type="paragraph" w:styleId="857">
    <w:name w:val="toc 9"/>
    <w:basedOn w:val="860"/>
    <w:next w:val="860"/>
    <w:uiPriority w:val="39"/>
    <w:unhideWhenUsed/>
    <w:pPr>
      <w:pBdr/>
      <w:spacing w:after="57"/>
      <w:ind w:right="0" w:firstLine="0" w:left="2268"/>
    </w:pPr>
  </w:style>
  <w:style w:type="paragraph" w:styleId="858">
    <w:name w:val="TOC Heading"/>
    <w:uiPriority w:val="39"/>
    <w:unhideWhenUsed/>
    <w:pPr>
      <w:pBdr/>
      <w:spacing/>
      <w:ind/>
    </w:pPr>
  </w:style>
  <w:style w:type="paragraph" w:styleId="859">
    <w:name w:val="table of figures"/>
    <w:basedOn w:val="860"/>
    <w:next w:val="860"/>
    <w:uiPriority w:val="99"/>
    <w:unhideWhenUsed/>
    <w:pPr>
      <w:pBdr/>
      <w:spacing w:after="0" w:afterAutospacing="0"/>
      <w:ind/>
    </w:pPr>
  </w:style>
  <w:style w:type="paragraph" w:styleId="860" w:default="1">
    <w:name w:val="Normal"/>
    <w:qFormat/>
    <w:pPr>
      <w:pBdr/>
      <w:spacing/>
      <w:ind/>
    </w:pPr>
  </w:style>
  <w:style w:type="table" w:styleId="86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62" w:default="1">
    <w:name w:val="No List"/>
    <w:uiPriority w:val="99"/>
    <w:semiHidden/>
    <w:unhideWhenUsed/>
    <w:pPr>
      <w:pBdr/>
      <w:spacing/>
      <w:ind/>
    </w:pPr>
  </w:style>
  <w:style w:type="paragraph" w:styleId="863">
    <w:name w:val="No Spacing"/>
    <w:basedOn w:val="860"/>
    <w:uiPriority w:val="1"/>
    <w:qFormat/>
    <w:pPr>
      <w:pBdr/>
      <w:spacing w:after="0" w:line="240" w:lineRule="auto"/>
      <w:ind/>
    </w:pPr>
  </w:style>
  <w:style w:type="paragraph" w:styleId="864">
    <w:name w:val="List Paragraph"/>
    <w:basedOn w:val="860"/>
    <w:uiPriority w:val="34"/>
    <w:qFormat/>
    <w:pPr>
      <w:pBdr/>
      <w:spacing/>
      <w:ind w:left="720"/>
      <w:contextualSpacing w:val="true"/>
    </w:pPr>
  </w:style>
  <w:style w:type="character" w:styleId="865" w:default="1">
    <w:name w:val="Default Paragraph Font"/>
    <w:uiPriority w:val="1"/>
    <w:semiHidden/>
    <w:unhideWhenUsed/>
    <w:pPr>
      <w:pBdr/>
      <w:spacing/>
      <w:ind/>
    </w:pPr>
  </w:style>
  <w:style w:type="character" w:styleId="866" w:customStyle="1">
    <w:name w:val="Internet link"/>
    <w:basedOn w:val="861"/>
    <w:qFormat/>
    <w:pPr>
      <w:pBdr/>
      <w:spacing/>
      <w:ind/>
    </w:pPr>
    <w:rPr>
      <w:rFonts w:ascii="Liberation Serif" w:hAnsi="Liberation Serif" w:eastAsia="Noto Serif CJK SC" w:cs="FreeSans"/>
      <w:color w:val="000080"/>
      <w:sz w:val="24"/>
      <w:szCs w:val="24"/>
      <w:u w:val="single"/>
      <w:lang w:val="fr-FR" w:eastAsia="zh-CN" w:bidi="hi-IN"/>
    </w:rPr>
  </w:style>
  <w:style w:type="paragraph" w:styleId="867" w:customStyle="1">
    <w:name w:val="Standard"/>
    <w:basedOn w:val="861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Liberation Serif" w:hAnsi="Liberation Serif" w:eastAsia="Noto Serif CJK SC" w:cs="FreeSans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fr-FR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mailto:dylan@tirard.eu" TargetMode="External"/><Relationship Id="rId10" Type="http://schemas.openxmlformats.org/officeDocument/2006/relationships/hyperlink" Target="tel:+33681996472" TargetMode="External"/><Relationship Id="rId11" Type="http://schemas.openxmlformats.org/officeDocument/2006/relationships/hyperlink" Target="tel:+33681996472" TargetMode="External"/><Relationship Id="rId12" Type="http://schemas.openxmlformats.org/officeDocument/2006/relationships/hyperlink" Target="http://www.leclosbriard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25</cp:revision>
  <dcterms:modified xsi:type="dcterms:W3CDTF">2024-09-13T09:31:22Z</dcterms:modified>
</cp:coreProperties>
</file>